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6ED" w:rsidRDefault="007F7B2C" w:rsidP="007F7B2C">
      <w:pPr>
        <w:rPr>
          <w:rFonts w:ascii="Georgia" w:hAnsi="Georgia" w:cs="Tahoma"/>
          <w:sz w:val="28"/>
          <w:szCs w:val="28"/>
          <w:lang w:val="cs-CZ"/>
        </w:rPr>
      </w:pPr>
      <w:r w:rsidRPr="007B56EA">
        <w:rPr>
          <w:rFonts w:ascii="Georgia" w:hAnsi="Georgia" w:cs="Tahoma"/>
          <w:sz w:val="28"/>
          <w:szCs w:val="28"/>
          <w:lang w:val="cs-CZ"/>
        </w:rPr>
        <w:t xml:space="preserve">My </w:t>
      </w:r>
      <w:proofErr w:type="spellStart"/>
      <w:r w:rsidRPr="007B56EA">
        <w:rPr>
          <w:rFonts w:ascii="Georgia" w:hAnsi="Georgia" w:cs="Tahoma"/>
          <w:sz w:val="28"/>
          <w:szCs w:val="28"/>
          <w:lang w:val="cs-CZ"/>
        </w:rPr>
        <w:t>Proposal</w:t>
      </w:r>
      <w:proofErr w:type="spellEnd"/>
      <w:r w:rsidRPr="007B56EA">
        <w:rPr>
          <w:rFonts w:ascii="Georgia" w:hAnsi="Georgia" w:cs="Tahoma"/>
          <w:sz w:val="28"/>
          <w:szCs w:val="28"/>
          <w:lang w:val="cs-CZ"/>
        </w:rPr>
        <w:t xml:space="preserve"> </w:t>
      </w:r>
      <w:proofErr w:type="spellStart"/>
      <w:r w:rsidRPr="007B56EA">
        <w:rPr>
          <w:rFonts w:ascii="Georgia" w:hAnsi="Georgia" w:cs="Tahoma"/>
          <w:sz w:val="28"/>
          <w:szCs w:val="28"/>
          <w:lang w:val="cs-CZ"/>
        </w:rPr>
        <w:t>for</w:t>
      </w:r>
      <w:proofErr w:type="spellEnd"/>
      <w:r w:rsidRPr="007B56EA">
        <w:rPr>
          <w:rFonts w:ascii="Georgia" w:hAnsi="Georgia" w:cs="Tahoma"/>
          <w:sz w:val="28"/>
          <w:szCs w:val="28"/>
          <w:lang w:val="cs-CZ"/>
        </w:rPr>
        <w:t xml:space="preserve"> </w:t>
      </w:r>
      <w:proofErr w:type="spellStart"/>
      <w:r w:rsidRPr="007B56EA">
        <w:rPr>
          <w:rFonts w:ascii="Georgia" w:hAnsi="Georgia" w:cs="Tahoma"/>
          <w:sz w:val="28"/>
          <w:szCs w:val="28"/>
          <w:lang w:val="cs-CZ"/>
        </w:rPr>
        <w:t>an</w:t>
      </w:r>
      <w:proofErr w:type="spellEnd"/>
      <w:r w:rsidRPr="007B56EA">
        <w:rPr>
          <w:rFonts w:ascii="Georgia" w:hAnsi="Georgia" w:cs="Tahoma"/>
          <w:sz w:val="28"/>
          <w:szCs w:val="28"/>
          <w:lang w:val="cs-CZ"/>
        </w:rPr>
        <w:t xml:space="preserve"> </w:t>
      </w:r>
      <w:proofErr w:type="spellStart"/>
      <w:r w:rsidRPr="007B56EA">
        <w:rPr>
          <w:rFonts w:ascii="Georgia" w:hAnsi="Georgia" w:cs="Tahoma"/>
          <w:sz w:val="28"/>
          <w:szCs w:val="28"/>
          <w:lang w:val="cs-CZ"/>
        </w:rPr>
        <w:t>English</w:t>
      </w:r>
      <w:proofErr w:type="spellEnd"/>
      <w:r w:rsidRPr="007B56EA">
        <w:rPr>
          <w:rFonts w:ascii="Georgia" w:hAnsi="Georgia" w:cs="Tahoma"/>
          <w:sz w:val="28"/>
          <w:szCs w:val="28"/>
          <w:lang w:val="cs-CZ"/>
        </w:rPr>
        <w:t xml:space="preserve"> </w:t>
      </w:r>
      <w:proofErr w:type="spellStart"/>
      <w:r w:rsidRPr="007B56EA">
        <w:rPr>
          <w:rFonts w:ascii="Georgia" w:hAnsi="Georgia" w:cs="Tahoma"/>
          <w:sz w:val="28"/>
          <w:szCs w:val="28"/>
          <w:lang w:val="cs-CZ"/>
        </w:rPr>
        <w:t>Seminar</w:t>
      </w:r>
      <w:proofErr w:type="spellEnd"/>
      <w:r w:rsidR="005476ED">
        <w:rPr>
          <w:rFonts w:ascii="Georgia" w:hAnsi="Georgia" w:cs="Tahoma"/>
          <w:sz w:val="28"/>
          <w:szCs w:val="28"/>
          <w:lang w:val="cs-CZ"/>
        </w:rPr>
        <w:t xml:space="preserve">: </w:t>
      </w:r>
    </w:p>
    <w:p w:rsidR="007F7B2C" w:rsidRPr="005476ED" w:rsidRDefault="005476ED" w:rsidP="007F7B2C">
      <w:pPr>
        <w:rPr>
          <w:rFonts w:ascii="Georgia" w:hAnsi="Georgia" w:cs="Tahoma"/>
          <w:b/>
          <w:sz w:val="40"/>
          <w:szCs w:val="40"/>
          <w:lang w:val="cs-CZ"/>
        </w:rPr>
      </w:pPr>
      <w:proofErr w:type="spellStart"/>
      <w:r w:rsidRPr="005476ED">
        <w:rPr>
          <w:rFonts w:ascii="Georgia" w:hAnsi="Georgia" w:cs="Tahoma"/>
          <w:b/>
          <w:sz w:val="40"/>
          <w:szCs w:val="40"/>
          <w:lang w:val="cs-CZ"/>
        </w:rPr>
        <w:t>Conceptual-Key</w:t>
      </w:r>
      <w:proofErr w:type="spellEnd"/>
      <w:r w:rsidRPr="005476ED">
        <w:rPr>
          <w:rFonts w:ascii="Georgia" w:hAnsi="Georgia" w:cs="Tahoma"/>
          <w:b/>
          <w:sz w:val="40"/>
          <w:szCs w:val="40"/>
          <w:lang w:val="cs-CZ"/>
        </w:rPr>
        <w:t xml:space="preserve"> </w:t>
      </w:r>
      <w:proofErr w:type="spellStart"/>
      <w:r w:rsidRPr="005476ED">
        <w:rPr>
          <w:rFonts w:ascii="Georgia" w:hAnsi="Georgia" w:cs="Tahoma"/>
          <w:b/>
          <w:sz w:val="40"/>
          <w:szCs w:val="40"/>
          <w:lang w:val="cs-CZ"/>
        </w:rPr>
        <w:t>Terms</w:t>
      </w:r>
      <w:proofErr w:type="spellEnd"/>
      <w:r w:rsidRPr="005476ED">
        <w:rPr>
          <w:rFonts w:ascii="Georgia" w:hAnsi="Georgia" w:cs="Tahoma"/>
          <w:b/>
          <w:sz w:val="40"/>
          <w:szCs w:val="40"/>
          <w:lang w:val="cs-CZ"/>
        </w:rPr>
        <w:t xml:space="preserve"> </w:t>
      </w:r>
      <w:proofErr w:type="spellStart"/>
      <w:r w:rsidRPr="005476ED">
        <w:rPr>
          <w:rFonts w:ascii="Georgia" w:hAnsi="Georgia" w:cs="Tahoma"/>
          <w:b/>
          <w:sz w:val="40"/>
          <w:szCs w:val="40"/>
          <w:lang w:val="cs-CZ"/>
        </w:rPr>
        <w:t>Seminar</w:t>
      </w:r>
      <w:proofErr w:type="spellEnd"/>
      <w:r w:rsidRPr="005476ED">
        <w:rPr>
          <w:rFonts w:ascii="Georgia" w:hAnsi="Georgia" w:cs="Tahoma"/>
          <w:b/>
          <w:sz w:val="40"/>
          <w:szCs w:val="40"/>
          <w:lang w:val="cs-CZ"/>
        </w:rPr>
        <w:t xml:space="preserve"> </w:t>
      </w:r>
    </w:p>
    <w:p w:rsidR="007F7B2C" w:rsidRDefault="007F7B2C" w:rsidP="007F7B2C">
      <w:pPr>
        <w:pStyle w:val="Normlnweb"/>
        <w:rPr>
          <w:rFonts w:ascii="Georgia" w:hAnsi="Georgia" w:cs="Tahoma"/>
          <w:color w:val="333333"/>
          <w:sz w:val="28"/>
          <w:szCs w:val="28"/>
          <w:lang w:val="en"/>
        </w:rPr>
      </w:pPr>
    </w:p>
    <w:p w:rsidR="00B70D44" w:rsidRDefault="00296BBD" w:rsidP="00B70D44">
      <w:pPr>
        <w:pStyle w:val="Normlnweb"/>
        <w:rPr>
          <w:rFonts w:ascii="Georgia" w:hAnsi="Georgia" w:cs="Tahoma"/>
          <w:color w:val="333333"/>
          <w:sz w:val="28"/>
          <w:szCs w:val="28"/>
          <w:lang w:val="en"/>
        </w:rPr>
      </w:pPr>
      <w:r>
        <w:rPr>
          <w:rFonts w:ascii="Georgia" w:hAnsi="Georgia" w:cs="Tahoma"/>
          <w:color w:val="333333"/>
          <w:sz w:val="28"/>
          <w:szCs w:val="28"/>
          <w:lang w:val="en"/>
        </w:rPr>
        <w:t xml:space="preserve">For </w:t>
      </w:r>
      <w:bookmarkStart w:id="0" w:name="_GoBack"/>
      <w:bookmarkEnd w:id="0"/>
      <w:proofErr w:type="spellStart"/>
      <w:r w:rsidR="00B70D44">
        <w:rPr>
          <w:rFonts w:ascii="Georgia" w:hAnsi="Georgia" w:cs="Tahoma"/>
          <w:color w:val="333333"/>
          <w:sz w:val="28"/>
          <w:szCs w:val="28"/>
          <w:lang w:val="en"/>
        </w:rPr>
        <w:t>Octavas</w:t>
      </w:r>
      <w:proofErr w:type="spellEnd"/>
      <w:r w:rsidR="00B70D44">
        <w:rPr>
          <w:rFonts w:ascii="Georgia" w:hAnsi="Georgia" w:cs="Tahoma"/>
          <w:color w:val="333333"/>
          <w:sz w:val="28"/>
          <w:szCs w:val="28"/>
          <w:lang w:val="en"/>
        </w:rPr>
        <w:t xml:space="preserve"> and 4</w:t>
      </w:r>
      <w:r w:rsidR="00B70D44" w:rsidRPr="007B56EA">
        <w:rPr>
          <w:rFonts w:ascii="Georgia" w:hAnsi="Georgia" w:cs="Tahoma"/>
          <w:color w:val="333333"/>
          <w:sz w:val="28"/>
          <w:szCs w:val="28"/>
          <w:vertAlign w:val="superscript"/>
          <w:lang w:val="en"/>
        </w:rPr>
        <w:t>th</w:t>
      </w:r>
      <w:r w:rsidR="00B70D44">
        <w:rPr>
          <w:rFonts w:ascii="Georgia" w:hAnsi="Georgia" w:cs="Tahoma"/>
          <w:color w:val="333333"/>
          <w:sz w:val="28"/>
          <w:szCs w:val="28"/>
          <w:lang w:val="en"/>
        </w:rPr>
        <w:t xml:space="preserve"> level of four-year curriculum</w:t>
      </w:r>
    </w:p>
    <w:p w:rsidR="00296BBD" w:rsidRDefault="00296BBD" w:rsidP="00B70D44">
      <w:pPr>
        <w:pStyle w:val="Normlnweb"/>
        <w:rPr>
          <w:rFonts w:ascii="Georgia" w:hAnsi="Georgia" w:cs="Tahoma"/>
          <w:color w:val="333333"/>
          <w:sz w:val="28"/>
          <w:szCs w:val="28"/>
          <w:lang w:val="en"/>
        </w:rPr>
      </w:pPr>
      <w:r>
        <w:rPr>
          <w:rFonts w:ascii="Georgia" w:hAnsi="Georgia" w:cs="Tahoma"/>
          <w:color w:val="333333"/>
          <w:sz w:val="28"/>
          <w:szCs w:val="28"/>
          <w:lang w:val="en"/>
        </w:rPr>
        <w:t xml:space="preserve">For </w:t>
      </w:r>
      <w:proofErr w:type="spellStart"/>
      <w:r>
        <w:rPr>
          <w:rFonts w:ascii="Georgia" w:hAnsi="Georgia" w:cs="Tahoma"/>
          <w:color w:val="333333"/>
          <w:sz w:val="28"/>
          <w:szCs w:val="28"/>
          <w:lang w:val="en"/>
        </w:rPr>
        <w:t>Septimas</w:t>
      </w:r>
      <w:proofErr w:type="spellEnd"/>
      <w:r>
        <w:rPr>
          <w:rFonts w:ascii="Georgia" w:hAnsi="Georgia" w:cs="Tahoma"/>
          <w:color w:val="333333"/>
          <w:sz w:val="28"/>
          <w:szCs w:val="28"/>
          <w:lang w:val="en"/>
        </w:rPr>
        <w:t xml:space="preserve"> and 3</w:t>
      </w:r>
      <w:r>
        <w:rPr>
          <w:rFonts w:ascii="Georgia" w:hAnsi="Georgia" w:cs="Tahoma"/>
          <w:color w:val="333333"/>
          <w:sz w:val="28"/>
          <w:szCs w:val="28"/>
          <w:vertAlign w:val="superscript"/>
          <w:lang w:val="en"/>
        </w:rPr>
        <w:t>rd</w:t>
      </w:r>
      <w:r>
        <w:rPr>
          <w:rFonts w:ascii="Georgia" w:hAnsi="Georgia" w:cs="Tahoma"/>
          <w:color w:val="333333"/>
          <w:sz w:val="28"/>
          <w:szCs w:val="28"/>
          <w:lang w:val="en"/>
        </w:rPr>
        <w:t xml:space="preserve"> level of four-year curriculum </w:t>
      </w:r>
    </w:p>
    <w:p w:rsidR="007F7B2C" w:rsidRDefault="007F7B2C" w:rsidP="00DD2B19">
      <w:pPr>
        <w:pStyle w:val="Normlnweb"/>
        <w:rPr>
          <w:rFonts w:ascii="Georgia" w:hAnsi="Georgia" w:cs="Tahoma"/>
          <w:color w:val="333333"/>
          <w:sz w:val="28"/>
          <w:szCs w:val="28"/>
          <w:lang w:val="en"/>
        </w:rPr>
      </w:pPr>
    </w:p>
    <w:p w:rsidR="00DD2B19" w:rsidRDefault="00DD2B19" w:rsidP="00DD2B19">
      <w:pPr>
        <w:pStyle w:val="Normlnweb"/>
        <w:rPr>
          <w:rFonts w:ascii="Georgia" w:hAnsi="Georgia" w:cs="Tahoma"/>
          <w:color w:val="333333"/>
          <w:sz w:val="28"/>
          <w:szCs w:val="28"/>
          <w:lang w:val="en"/>
        </w:rPr>
      </w:pPr>
      <w:r>
        <w:rPr>
          <w:rFonts w:ascii="Georgia" w:hAnsi="Georgia" w:cs="Tahoma"/>
          <w:color w:val="333333"/>
          <w:sz w:val="28"/>
          <w:szCs w:val="28"/>
          <w:lang w:val="en"/>
        </w:rPr>
        <w:t xml:space="preserve">If you experience some difficulty </w:t>
      </w:r>
      <w:r w:rsidR="00D23B46">
        <w:rPr>
          <w:rFonts w:ascii="Georgia" w:hAnsi="Georgia" w:cs="Tahoma"/>
          <w:color w:val="333333"/>
          <w:sz w:val="28"/>
          <w:szCs w:val="28"/>
          <w:lang w:val="en"/>
        </w:rPr>
        <w:t xml:space="preserve">or struggle </w:t>
      </w:r>
      <w:r>
        <w:rPr>
          <w:rFonts w:ascii="Georgia" w:hAnsi="Georgia" w:cs="Tahoma"/>
          <w:color w:val="333333"/>
          <w:sz w:val="28"/>
          <w:szCs w:val="28"/>
          <w:lang w:val="en"/>
        </w:rPr>
        <w:t xml:space="preserve">while trying to convey your ideas </w:t>
      </w:r>
      <w:r w:rsidR="00D23B46">
        <w:rPr>
          <w:rFonts w:ascii="Georgia" w:hAnsi="Georgia" w:cs="Tahoma"/>
          <w:color w:val="333333"/>
          <w:sz w:val="28"/>
          <w:szCs w:val="28"/>
          <w:lang w:val="en"/>
        </w:rPr>
        <w:t>clearly</w:t>
      </w:r>
      <w:r w:rsidR="00D23B46">
        <w:rPr>
          <w:rFonts w:ascii="Georgia" w:hAnsi="Georgia" w:cs="Tahoma"/>
          <w:color w:val="333333"/>
          <w:sz w:val="28"/>
          <w:szCs w:val="28"/>
          <w:lang w:val="en-US"/>
        </w:rPr>
        <w:t>;</w:t>
      </w:r>
      <w:r w:rsidR="00D23B46">
        <w:rPr>
          <w:rFonts w:ascii="Georgia" w:hAnsi="Georgia" w:cs="Tahoma"/>
          <w:color w:val="333333"/>
          <w:sz w:val="28"/>
          <w:szCs w:val="28"/>
          <w:lang w:val="en"/>
        </w:rPr>
        <w:t xml:space="preserve"> </w:t>
      </w:r>
      <w:r>
        <w:rPr>
          <w:rFonts w:ascii="Georgia" w:hAnsi="Georgia" w:cs="Tahoma"/>
          <w:color w:val="333333"/>
          <w:sz w:val="28"/>
          <w:szCs w:val="28"/>
          <w:lang w:val="en"/>
        </w:rPr>
        <w:t xml:space="preserve">or </w:t>
      </w:r>
      <w:r w:rsidR="00D23B46">
        <w:rPr>
          <w:rFonts w:ascii="Georgia" w:hAnsi="Georgia" w:cs="Tahoma"/>
          <w:color w:val="333333"/>
          <w:sz w:val="28"/>
          <w:szCs w:val="28"/>
          <w:lang w:val="en"/>
        </w:rPr>
        <w:t xml:space="preserve">if you need to practice in order to </w:t>
      </w:r>
      <w:r>
        <w:rPr>
          <w:rFonts w:ascii="Georgia" w:hAnsi="Georgia" w:cs="Tahoma"/>
          <w:color w:val="333333"/>
          <w:sz w:val="28"/>
          <w:szCs w:val="28"/>
          <w:lang w:val="en"/>
        </w:rPr>
        <w:t>carry a phone conversation in English, grab the o</w:t>
      </w:r>
      <w:r w:rsidR="00D23B46">
        <w:rPr>
          <w:rFonts w:ascii="Georgia" w:hAnsi="Georgia" w:cs="Tahoma"/>
          <w:color w:val="333333"/>
          <w:sz w:val="28"/>
          <w:szCs w:val="28"/>
          <w:lang w:val="en"/>
        </w:rPr>
        <w:t xml:space="preserve">pportunity to </w:t>
      </w:r>
      <w:proofErr w:type="gramStart"/>
      <w:r w:rsidR="00D23B46">
        <w:rPr>
          <w:rFonts w:ascii="Georgia" w:hAnsi="Georgia" w:cs="Tahoma"/>
          <w:color w:val="333333"/>
          <w:sz w:val="28"/>
          <w:szCs w:val="28"/>
          <w:lang w:val="en"/>
        </w:rPr>
        <w:t>role play</w:t>
      </w:r>
      <w:proofErr w:type="gramEnd"/>
      <w:r w:rsidR="00D23B46">
        <w:rPr>
          <w:rFonts w:ascii="Georgia" w:hAnsi="Georgia" w:cs="Tahoma"/>
          <w:color w:val="333333"/>
          <w:sz w:val="28"/>
          <w:szCs w:val="28"/>
          <w:lang w:val="en"/>
        </w:rPr>
        <w:t xml:space="preserve">, </w:t>
      </w:r>
      <w:r>
        <w:rPr>
          <w:rFonts w:ascii="Georgia" w:hAnsi="Georgia" w:cs="Tahoma"/>
          <w:color w:val="333333"/>
          <w:sz w:val="28"/>
          <w:szCs w:val="28"/>
          <w:lang w:val="en"/>
        </w:rPr>
        <w:t xml:space="preserve">practice </w:t>
      </w:r>
      <w:r w:rsidR="00D23B46">
        <w:rPr>
          <w:rFonts w:ascii="Georgia" w:hAnsi="Georgia" w:cs="Tahoma"/>
          <w:color w:val="333333"/>
          <w:sz w:val="28"/>
          <w:szCs w:val="28"/>
          <w:lang w:val="en"/>
        </w:rPr>
        <w:t>or extend your vocabulary further</w:t>
      </w:r>
      <w:r>
        <w:rPr>
          <w:rFonts w:ascii="Georgia" w:hAnsi="Georgia" w:cs="Tahoma"/>
          <w:color w:val="333333"/>
          <w:sz w:val="28"/>
          <w:szCs w:val="28"/>
          <w:lang w:val="en"/>
        </w:rPr>
        <w:t xml:space="preserve"> in this seminar.</w:t>
      </w:r>
    </w:p>
    <w:p w:rsidR="00DD2B19" w:rsidRDefault="00DD2B19" w:rsidP="00DD2B19">
      <w:pPr>
        <w:pStyle w:val="Normlnweb"/>
        <w:rPr>
          <w:rFonts w:ascii="Georgia" w:hAnsi="Georgia" w:cs="Tahoma"/>
          <w:color w:val="333333"/>
          <w:sz w:val="28"/>
          <w:szCs w:val="28"/>
          <w:lang w:val="en"/>
        </w:rPr>
      </w:pPr>
      <w:r>
        <w:rPr>
          <w:rFonts w:ascii="Georgia" w:hAnsi="Georgia" w:cs="Tahoma"/>
          <w:color w:val="333333"/>
          <w:sz w:val="28"/>
          <w:szCs w:val="28"/>
          <w:lang w:val="en"/>
        </w:rPr>
        <w:t>You will improve your English and ability to use this language in the real-life situations related to today’s workplace.</w:t>
      </w:r>
    </w:p>
    <w:p w:rsidR="00DD2B19" w:rsidRDefault="00DD2B19" w:rsidP="00DD2B19">
      <w:pPr>
        <w:pStyle w:val="Normlnweb"/>
        <w:rPr>
          <w:rFonts w:ascii="Georgia" w:hAnsi="Georgia" w:cs="Tahoma"/>
          <w:color w:val="333333"/>
          <w:sz w:val="28"/>
          <w:szCs w:val="28"/>
          <w:lang w:val="en"/>
        </w:rPr>
      </w:pPr>
      <w:proofErr w:type="gramStart"/>
      <w:r w:rsidRPr="007B56EA">
        <w:rPr>
          <w:rFonts w:ascii="Georgia" w:hAnsi="Georgia" w:cs="Tahoma"/>
          <w:color w:val="333333"/>
          <w:sz w:val="28"/>
          <w:szCs w:val="28"/>
          <w:lang w:val="en"/>
        </w:rPr>
        <w:t xml:space="preserve">Whatever your aspirations might be, </w:t>
      </w:r>
      <w:r>
        <w:rPr>
          <w:rFonts w:ascii="Georgia" w:hAnsi="Georgia" w:cs="Tahoma"/>
          <w:color w:val="333333"/>
          <w:sz w:val="28"/>
          <w:szCs w:val="28"/>
          <w:lang w:val="en"/>
        </w:rPr>
        <w:t>additional</w:t>
      </w:r>
      <w:r w:rsidRPr="007B56EA">
        <w:rPr>
          <w:rFonts w:ascii="Georgia" w:hAnsi="Georgia" w:cs="Tahoma"/>
          <w:color w:val="333333"/>
          <w:sz w:val="28"/>
          <w:szCs w:val="28"/>
          <w:lang w:val="en"/>
        </w:rPr>
        <w:t xml:space="preserve"> terminology and vocabulary from multiple fields</w:t>
      </w:r>
      <w:proofErr w:type="gramEnd"/>
      <w:r>
        <w:rPr>
          <w:rFonts w:ascii="Georgia" w:hAnsi="Georgia" w:cs="Tahoma"/>
          <w:color w:val="333333"/>
          <w:sz w:val="28"/>
          <w:szCs w:val="28"/>
          <w:lang w:val="en"/>
        </w:rPr>
        <w:t xml:space="preserve"> could move you </w:t>
      </w:r>
      <w:r w:rsidR="00D23B46">
        <w:rPr>
          <w:rFonts w:ascii="Georgia" w:hAnsi="Georgia" w:cs="Tahoma"/>
          <w:color w:val="333333"/>
          <w:sz w:val="28"/>
          <w:szCs w:val="28"/>
          <w:lang w:val="en"/>
        </w:rPr>
        <w:t>that “</w:t>
      </w:r>
      <w:r w:rsidRPr="007B56EA">
        <w:rPr>
          <w:rFonts w:ascii="Georgia" w:hAnsi="Georgia" w:cs="Tahoma"/>
          <w:color w:val="333333"/>
          <w:sz w:val="28"/>
          <w:szCs w:val="28"/>
          <w:lang w:val="en"/>
        </w:rPr>
        <w:t>one step closer</w:t>
      </w:r>
      <w:r w:rsidR="00D23B46">
        <w:rPr>
          <w:rFonts w:ascii="Georgia" w:hAnsi="Georgia" w:cs="Tahoma"/>
          <w:color w:val="333333"/>
          <w:sz w:val="28"/>
          <w:szCs w:val="28"/>
          <w:lang w:val="en"/>
        </w:rPr>
        <w:t>”</w:t>
      </w:r>
      <w:r>
        <w:rPr>
          <w:rFonts w:ascii="Georgia" w:hAnsi="Georgia" w:cs="Tahoma"/>
          <w:color w:val="333333"/>
          <w:sz w:val="28"/>
          <w:szCs w:val="28"/>
          <w:lang w:val="en"/>
        </w:rPr>
        <w:t xml:space="preserve"> to your readiness and a</w:t>
      </w:r>
      <w:r w:rsidRPr="007B56EA">
        <w:rPr>
          <w:rFonts w:ascii="Georgia" w:hAnsi="Georgia" w:cs="Tahoma"/>
          <w:color w:val="333333"/>
          <w:sz w:val="28"/>
          <w:szCs w:val="28"/>
          <w:lang w:val="en"/>
        </w:rPr>
        <w:t>bility to function</w:t>
      </w:r>
      <w:r>
        <w:rPr>
          <w:rFonts w:ascii="Georgia" w:hAnsi="Georgia" w:cs="Tahoma"/>
          <w:color w:val="333333"/>
          <w:sz w:val="28"/>
          <w:szCs w:val="28"/>
          <w:lang w:val="en"/>
        </w:rPr>
        <w:t xml:space="preserve"> academically or in today’s workplace</w:t>
      </w:r>
      <w:r w:rsidRPr="007B56EA">
        <w:rPr>
          <w:rFonts w:ascii="Georgia" w:hAnsi="Georgia" w:cs="Tahoma"/>
          <w:color w:val="333333"/>
          <w:sz w:val="28"/>
          <w:szCs w:val="28"/>
          <w:lang w:val="en"/>
        </w:rPr>
        <w:t xml:space="preserve">. </w:t>
      </w:r>
    </w:p>
    <w:p w:rsidR="00DD2B19" w:rsidRDefault="00DD2B19" w:rsidP="00DD2B19">
      <w:pPr>
        <w:pStyle w:val="Normlnweb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Advanced vocabulary practice </w:t>
      </w:r>
      <w:proofErr w:type="gramStart"/>
      <w:r>
        <w:rPr>
          <w:rFonts w:ascii="Georgia" w:hAnsi="Georgia"/>
          <w:sz w:val="28"/>
          <w:szCs w:val="28"/>
        </w:rPr>
        <w:t>will be</w:t>
      </w:r>
      <w:r w:rsidRPr="00E375F7">
        <w:rPr>
          <w:rFonts w:ascii="Georgia" w:hAnsi="Georgia"/>
          <w:sz w:val="28"/>
          <w:szCs w:val="28"/>
        </w:rPr>
        <w:t xml:space="preserve"> tailored</w:t>
      </w:r>
      <w:proofErr w:type="gramEnd"/>
      <w:r w:rsidRPr="00E375F7">
        <w:rPr>
          <w:rFonts w:ascii="Georgia" w:hAnsi="Georgia"/>
          <w:sz w:val="28"/>
          <w:szCs w:val="28"/>
        </w:rPr>
        <w:t xml:space="preserve"> </w:t>
      </w:r>
      <w:r>
        <w:rPr>
          <w:rFonts w:ascii="Georgia" w:hAnsi="Georgia"/>
          <w:sz w:val="28"/>
          <w:szCs w:val="28"/>
        </w:rPr>
        <w:t xml:space="preserve">to your interest or </w:t>
      </w:r>
      <w:r w:rsidR="00D23B46">
        <w:rPr>
          <w:rFonts w:ascii="Georgia" w:hAnsi="Georgia"/>
          <w:sz w:val="28"/>
          <w:szCs w:val="28"/>
        </w:rPr>
        <w:t>demand of your future field</w:t>
      </w:r>
      <w:r w:rsidR="007F7B2C">
        <w:rPr>
          <w:rFonts w:ascii="Georgia" w:hAnsi="Georgia"/>
          <w:sz w:val="28"/>
          <w:szCs w:val="28"/>
        </w:rPr>
        <w:t>s</w:t>
      </w:r>
      <w:r>
        <w:rPr>
          <w:rFonts w:ascii="Georgia" w:hAnsi="Georgia"/>
          <w:sz w:val="28"/>
          <w:szCs w:val="28"/>
        </w:rPr>
        <w:t xml:space="preserve"> of expertise.</w:t>
      </w:r>
    </w:p>
    <w:p w:rsidR="00DD2B19" w:rsidRDefault="00DD2B19" w:rsidP="00DD2B19">
      <w:pPr>
        <w:pStyle w:val="Normlnweb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In addition, vocabulary related and </w:t>
      </w:r>
      <w:proofErr w:type="gramStart"/>
      <w:r w:rsidRPr="00E375F7">
        <w:rPr>
          <w:rFonts w:ascii="Georgia" w:hAnsi="Georgia"/>
          <w:sz w:val="28"/>
          <w:szCs w:val="28"/>
        </w:rPr>
        <w:t>well-suited</w:t>
      </w:r>
      <w:proofErr w:type="gramEnd"/>
      <w:r w:rsidRPr="00E375F7">
        <w:rPr>
          <w:rFonts w:ascii="Georgia" w:hAnsi="Georgia"/>
          <w:sz w:val="28"/>
          <w:szCs w:val="28"/>
        </w:rPr>
        <w:t xml:space="preserve"> for</w:t>
      </w:r>
      <w:r w:rsidR="00B86E5C">
        <w:rPr>
          <w:rFonts w:ascii="Georgia" w:hAnsi="Georgia"/>
          <w:sz w:val="28"/>
          <w:szCs w:val="28"/>
        </w:rPr>
        <w:t xml:space="preserve"> </w:t>
      </w:r>
      <w:r w:rsidR="00B86E5C" w:rsidRPr="00E375F7">
        <w:rPr>
          <w:rFonts w:ascii="Georgia" w:hAnsi="Georgia"/>
          <w:sz w:val="28"/>
          <w:szCs w:val="28"/>
        </w:rPr>
        <w:t>biologists as well as engineers and computer scientists</w:t>
      </w:r>
      <w:r w:rsidR="00B86E5C">
        <w:rPr>
          <w:rFonts w:ascii="Georgia" w:hAnsi="Georgia"/>
          <w:sz w:val="28"/>
          <w:szCs w:val="28"/>
        </w:rPr>
        <w:t xml:space="preserve"> might be presented (based on your interest)</w:t>
      </w:r>
      <w:r w:rsidR="007F7B2C">
        <w:rPr>
          <w:rFonts w:ascii="Georgia" w:hAnsi="Georgia"/>
          <w:sz w:val="28"/>
          <w:szCs w:val="28"/>
        </w:rPr>
        <w:t>.  Fi</w:t>
      </w:r>
      <w:r w:rsidR="00B86E5C">
        <w:rPr>
          <w:rFonts w:ascii="Georgia" w:hAnsi="Georgia"/>
          <w:sz w:val="28"/>
          <w:szCs w:val="28"/>
        </w:rPr>
        <w:t xml:space="preserve">eld related to banking, administration and insurance industry </w:t>
      </w:r>
      <w:proofErr w:type="gramStart"/>
      <w:r w:rsidR="00B86E5C">
        <w:rPr>
          <w:rFonts w:ascii="Georgia" w:hAnsi="Georgia"/>
          <w:sz w:val="28"/>
          <w:szCs w:val="28"/>
        </w:rPr>
        <w:t>will</w:t>
      </w:r>
      <w:proofErr w:type="gramEnd"/>
      <w:r w:rsidR="00B86E5C">
        <w:rPr>
          <w:rFonts w:ascii="Georgia" w:hAnsi="Georgia"/>
          <w:sz w:val="28"/>
          <w:szCs w:val="28"/>
        </w:rPr>
        <w:t xml:space="preserve"> be covered as well</w:t>
      </w:r>
      <w:r w:rsidRPr="00E375F7">
        <w:rPr>
          <w:rFonts w:ascii="Georgia" w:hAnsi="Georgia"/>
          <w:sz w:val="28"/>
          <w:szCs w:val="28"/>
        </w:rPr>
        <w:t xml:space="preserve">. </w:t>
      </w:r>
    </w:p>
    <w:p w:rsidR="00B86E5C" w:rsidRDefault="00B86E5C" w:rsidP="00DD2B19">
      <w:pPr>
        <w:pStyle w:val="Normlnweb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For students interested in medical field, medical terminology </w:t>
      </w:r>
      <w:proofErr w:type="gramStart"/>
      <w:r w:rsidR="007F7B2C">
        <w:rPr>
          <w:rFonts w:ascii="Georgia" w:hAnsi="Georgia"/>
          <w:sz w:val="28"/>
          <w:szCs w:val="28"/>
        </w:rPr>
        <w:t>will be added</w:t>
      </w:r>
      <w:proofErr w:type="gramEnd"/>
      <w:r w:rsidR="007F7B2C">
        <w:rPr>
          <w:rFonts w:ascii="Georgia" w:hAnsi="Georgia"/>
          <w:sz w:val="28"/>
          <w:szCs w:val="28"/>
        </w:rPr>
        <w:t xml:space="preserve"> </w:t>
      </w:r>
      <w:r>
        <w:rPr>
          <w:rFonts w:ascii="Georgia" w:hAnsi="Georgia"/>
          <w:sz w:val="28"/>
          <w:szCs w:val="28"/>
        </w:rPr>
        <w:t>as well.</w:t>
      </w:r>
    </w:p>
    <w:p w:rsidR="00B86E5C" w:rsidRPr="00B86E5C" w:rsidRDefault="00B86E5C" w:rsidP="00DD2B19">
      <w:pPr>
        <w:pStyle w:val="Normlnweb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We will rely on texts, news reports, case studies etc. in our seminar.</w:t>
      </w:r>
    </w:p>
    <w:p w:rsidR="00DD2B19" w:rsidRDefault="00DD2B19" w:rsidP="00DD2B19">
      <w:pPr>
        <w:pStyle w:val="Normlnweb"/>
        <w:rPr>
          <w:rFonts w:ascii="Georgia" w:hAnsi="Georgia" w:cs="Tahoma"/>
          <w:color w:val="333333"/>
          <w:sz w:val="28"/>
          <w:szCs w:val="28"/>
          <w:lang w:val="en"/>
        </w:rPr>
      </w:pPr>
      <w:r>
        <w:rPr>
          <w:rFonts w:ascii="Georgia" w:hAnsi="Georgia" w:cs="Tahoma"/>
          <w:color w:val="333333"/>
          <w:sz w:val="28"/>
          <w:szCs w:val="28"/>
          <w:lang w:val="en"/>
        </w:rPr>
        <w:t>Broaden your horizons and expand your vocabulary bank, come and join this seminar.</w:t>
      </w:r>
    </w:p>
    <w:p w:rsidR="00343D61" w:rsidRDefault="00343D61" w:rsidP="00DD2B19">
      <w:pPr>
        <w:pStyle w:val="Normlnweb"/>
        <w:rPr>
          <w:rFonts w:ascii="Georgia" w:hAnsi="Georgia" w:cs="Tahoma"/>
          <w:color w:val="333333"/>
          <w:sz w:val="28"/>
          <w:szCs w:val="28"/>
          <w:lang w:val="en"/>
        </w:rPr>
      </w:pPr>
    </w:p>
    <w:p w:rsidR="00343D61" w:rsidRDefault="00343D61" w:rsidP="00DD2B19">
      <w:pPr>
        <w:pStyle w:val="Normlnweb"/>
        <w:rPr>
          <w:rFonts w:ascii="Georgia" w:hAnsi="Georgia" w:cs="Tahoma"/>
          <w:color w:val="333333"/>
          <w:sz w:val="28"/>
          <w:szCs w:val="28"/>
          <w:lang w:val="en"/>
        </w:rPr>
      </w:pPr>
      <w:r>
        <w:rPr>
          <w:rFonts w:ascii="Georgia" w:hAnsi="Georgia" w:cs="Tahoma"/>
          <w:color w:val="333333"/>
          <w:sz w:val="28"/>
          <w:szCs w:val="28"/>
          <w:lang w:val="en"/>
        </w:rPr>
        <w:t xml:space="preserve">Teacher: </w:t>
      </w:r>
      <w:proofErr w:type="spellStart"/>
      <w:r>
        <w:rPr>
          <w:rFonts w:ascii="Georgia" w:hAnsi="Georgia" w:cs="Tahoma"/>
          <w:color w:val="333333"/>
          <w:sz w:val="28"/>
          <w:szCs w:val="28"/>
          <w:lang w:val="en"/>
        </w:rPr>
        <w:t>Lenka</w:t>
      </w:r>
      <w:proofErr w:type="spellEnd"/>
      <w:r>
        <w:rPr>
          <w:rFonts w:ascii="Georgia" w:hAnsi="Georgia" w:cs="Tahoma"/>
          <w:color w:val="333333"/>
          <w:sz w:val="28"/>
          <w:szCs w:val="28"/>
          <w:lang w:val="en"/>
        </w:rPr>
        <w:t xml:space="preserve"> </w:t>
      </w:r>
      <w:proofErr w:type="spellStart"/>
      <w:r>
        <w:rPr>
          <w:rFonts w:ascii="Georgia" w:hAnsi="Georgia" w:cs="Tahoma"/>
          <w:color w:val="333333"/>
          <w:sz w:val="28"/>
          <w:szCs w:val="28"/>
          <w:lang w:val="en"/>
        </w:rPr>
        <w:t>Brunova</w:t>
      </w:r>
      <w:proofErr w:type="spellEnd"/>
    </w:p>
    <w:sectPr w:rsidR="00343D61" w:rsidSect="004A0E69"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B19"/>
    <w:rsid w:val="002823DB"/>
    <w:rsid w:val="00296BBD"/>
    <w:rsid w:val="00343D61"/>
    <w:rsid w:val="004A0E69"/>
    <w:rsid w:val="005476ED"/>
    <w:rsid w:val="00607B5A"/>
    <w:rsid w:val="007810BB"/>
    <w:rsid w:val="007F7B2C"/>
    <w:rsid w:val="00B70D44"/>
    <w:rsid w:val="00B86E5C"/>
    <w:rsid w:val="00D23B46"/>
    <w:rsid w:val="00DD2B19"/>
    <w:rsid w:val="00E2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F6A3"/>
  <w15:chartTrackingRefBased/>
  <w15:docId w15:val="{8DBF33ED-3899-4821-8E6C-97B0CEA7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D2B19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0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0D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DE1694A6</Template>
  <TotalTime>2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GEKOM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Brunová Lenka</dc:creator>
  <cp:keywords/>
  <dc:description/>
  <cp:lastModifiedBy>Židoňová Jana</cp:lastModifiedBy>
  <cp:revision>3</cp:revision>
  <cp:lastPrinted>2018-01-15T09:58:00Z</cp:lastPrinted>
  <dcterms:created xsi:type="dcterms:W3CDTF">2018-01-15T11:45:00Z</dcterms:created>
  <dcterms:modified xsi:type="dcterms:W3CDTF">2018-01-15T11:47:00Z</dcterms:modified>
</cp:coreProperties>
</file>